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9DBF6">
      <w:pPr>
        <w:spacing w:after="12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线上测评系统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操作手册</w:t>
      </w:r>
    </w:p>
    <w:p w14:paraId="32425F34">
      <w:pPr>
        <w:adjustRightInd w:val="0"/>
        <w:snapToGrid w:val="0"/>
        <w:spacing w:after="0"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一、电脑硬件要求</w:t>
      </w:r>
    </w:p>
    <w:p w14:paraId="49694FF9"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稳定物理网线连接或无线网络连接，摄像头（不支持外置摄像头和虚拟摄像头）、麦克风功能正常、电量充足。</w:t>
      </w:r>
    </w:p>
    <w:p w14:paraId="31587AD5"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CPUi5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以上，运行内存4G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以上，推荐使用Windows操作系统。提前下载安装最新版本的谷歌浏览器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Windows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系统自带Edge浏览器</w:t>
      </w:r>
      <w:r>
        <w:rPr>
          <w:rFonts w:ascii="Times New Roman" w:hAnsi="Times New Roman" w:eastAsia="仿宋_GB2312" w:cs="Times New Roman"/>
          <w:sz w:val="32"/>
          <w:szCs w:val="32"/>
        </w:rPr>
        <w:t>，并在登录测评入口后将浏览器“摄像头、麦克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风、JavaScript”权限设置成允许状态，关闭无关应用程序并禁止各类弹窗广告。</w:t>
      </w:r>
    </w:p>
    <w:p w14:paraId="1D110D22">
      <w:pPr>
        <w:adjustRightInd w:val="0"/>
        <w:snapToGrid w:val="0"/>
        <w:spacing w:after="0"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二、操作步骤</w:t>
      </w:r>
    </w:p>
    <w:p w14:paraId="645775C0">
      <w:pPr>
        <w:wordWrap w:val="0"/>
        <w:adjustRightInd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进入测评系统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。开始考试前3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分钟，登录河南省人才学会官方网站（</w:t>
      </w:r>
      <w:r>
        <w:rPr>
          <w:rFonts w:ascii="Times New Roman" w:hAnsi="Times New Roman" w:eastAsia="仿宋_GB2312" w:cs="Times New Roman"/>
          <w:sz w:val="32"/>
          <w:szCs w:val="32"/>
        </w:rPr>
        <w:t>http://www.bteas.com.cn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，点击“河南省人才学会第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期心理健康教育指导师测评入口”进入系统。</w:t>
      </w:r>
    </w:p>
    <w:p w14:paraId="6454929F"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．进入考试。阅读、</w:t>
      </w:r>
      <w:r>
        <w:rPr>
          <w:rFonts w:ascii="Times New Roman" w:hAnsi="Times New Roman" w:eastAsia="仿宋_GB2312" w:cs="Times New Roman"/>
          <w:sz w:val="32"/>
          <w:szCs w:val="32"/>
        </w:rPr>
        <w:t>勾选“考试说明”及“隐私协议”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</w:t>
      </w:r>
      <w:r>
        <w:rPr>
          <w:rFonts w:ascii="Times New Roman" w:hAnsi="Times New Roman" w:eastAsia="仿宋_GB2312" w:cs="Times New Roman"/>
          <w:sz w:val="32"/>
          <w:szCs w:val="32"/>
        </w:rPr>
        <w:t>，点击“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进入考试</w:t>
      </w:r>
      <w:r>
        <w:rPr>
          <w:rFonts w:ascii="Times New Roman" w:hAnsi="Times New Roman" w:eastAsia="仿宋_GB2312" w:cs="Times New Roman"/>
          <w:sz w:val="32"/>
          <w:szCs w:val="32"/>
        </w:rPr>
        <w:t>”。</w:t>
      </w:r>
    </w:p>
    <w:p w14:paraId="565049D1">
      <w:pPr>
        <w:adjustRightInd w:val="0"/>
        <w:snapToGrid w:val="0"/>
        <w:spacing w:after="0" w:line="24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4488180" cy="4363085"/>
            <wp:effectExtent l="19050" t="19050" r="2667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3741" cy="437804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AEA9B3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图1  阅读、勾选“隐私协议”</w:t>
      </w:r>
    </w:p>
    <w:p w14:paraId="728B0363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CC24D32">
      <w:pPr>
        <w:adjustRightInd w:val="0"/>
        <w:snapToGrid w:val="0"/>
        <w:spacing w:after="0" w:line="24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4565650" cy="3354070"/>
            <wp:effectExtent l="19050" t="19050" r="2540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5673" cy="335420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180160C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图2  进入考试</w:t>
      </w:r>
    </w:p>
    <w:p w14:paraId="0BCA5564"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</w:t>
      </w:r>
      <w:r>
        <w:rPr>
          <w:rFonts w:ascii="Times New Roman" w:hAnsi="Times New Roman" w:eastAsia="仿宋_GB2312" w:cs="Times New Roman"/>
          <w:sz w:val="32"/>
          <w:szCs w:val="32"/>
        </w:rPr>
        <w:t>身份验证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输入个人身份证号及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登录</w:t>
      </w:r>
      <w:r>
        <w:rPr>
          <w:rFonts w:ascii="Times New Roman" w:hAnsi="Times New Roman" w:eastAsia="仿宋_GB2312" w:cs="Times New Roman"/>
          <w:sz w:val="32"/>
          <w:szCs w:val="32"/>
        </w:rPr>
        <w:t>密码，确认信息无误后进入系统。</w:t>
      </w:r>
    </w:p>
    <w:p w14:paraId="18F63B6F">
      <w:pPr>
        <w:adjustRightInd w:val="0"/>
        <w:snapToGrid w:val="0"/>
        <w:spacing w:after="0" w:line="24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4931410" cy="3081020"/>
            <wp:effectExtent l="19050" t="19050" r="21590" b="241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2000" cy="308136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2509E0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图3  输入信息</w:t>
      </w:r>
    </w:p>
    <w:p w14:paraId="34F5011D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61A800B">
      <w:pPr>
        <w:adjustRightInd w:val="0"/>
        <w:snapToGrid w:val="0"/>
        <w:spacing w:after="0" w:line="24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4931410" cy="3433445"/>
            <wp:effectExtent l="19050" t="19050" r="2159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2000" cy="34335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C289FC4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图4  确认信息无误</w:t>
      </w:r>
    </w:p>
    <w:p w14:paraId="0B4C750D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6CEA3E3">
      <w:pPr>
        <w:adjustRightInd w:val="0"/>
        <w:snapToGrid w:val="0"/>
        <w:spacing w:after="156" w:afterLines="5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．监控设置。允许测评系统使用电脑摄像头、麦克风、网络等相关权限；摆放电脑摄像头，确保测评人员头部处于拍摄画面范围内，点击“进入下一步”，等待考试开始。</w:t>
      </w:r>
    </w:p>
    <w:p w14:paraId="7ABD01E8">
      <w:pPr>
        <w:adjustRightInd w:val="0"/>
        <w:snapToGrid w:val="0"/>
        <w:spacing w:after="0" w:line="24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4931410" cy="2812415"/>
            <wp:effectExtent l="19050" t="19050" r="21590" b="260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2000" cy="281264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EF7D039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图5 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监控设置</w:t>
      </w:r>
    </w:p>
    <w:p w14:paraId="627DA5CF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</w:p>
    <w:p w14:paraId="5A203F88">
      <w:pPr>
        <w:adjustRightInd w:val="0"/>
        <w:snapToGrid w:val="0"/>
        <w:spacing w:after="0" w:line="24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4931410" cy="2964180"/>
            <wp:effectExtent l="19050" t="19050" r="21590" b="266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2000" cy="29644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485B4C3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图6 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等待考试开始</w:t>
      </w:r>
    </w:p>
    <w:p w14:paraId="79AAB271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0853EBBE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68F86490">
      <w:pPr>
        <w:adjustRightInd w:val="0"/>
        <w:snapToGrid w:val="0"/>
        <w:spacing w:after="0" w:line="560" w:lineRule="exact"/>
        <w:ind w:firstLine="640" w:firstLineChars="200"/>
        <w:jc w:val="both"/>
        <w:rPr>
          <w:rFonts w:hint="eastAsia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．考试开始。倒计时结束后，系统自动跳转进入全屏模式，测评人员开始答题。</w:t>
      </w:r>
    </w:p>
    <w:p w14:paraId="25FF4913">
      <w:pPr>
        <w:adjustRightInd w:val="0"/>
        <w:snapToGrid w:val="0"/>
        <w:spacing w:after="0" w:line="240" w:lineRule="auto"/>
        <w:jc w:val="center"/>
        <w:rPr>
          <w:rFonts w:hint="eastAsia"/>
        </w:rPr>
      </w:pPr>
      <w:r>
        <w:drawing>
          <wp:inline distT="0" distB="0" distL="0" distR="0">
            <wp:extent cx="4572000" cy="3162300"/>
            <wp:effectExtent l="19050" t="19050" r="19050" b="190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rcRect t="2864" b="519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243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EA0A91B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图7 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进入全屏模式</w:t>
      </w:r>
    </w:p>
    <w:p w14:paraId="48C4482D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</w:p>
    <w:p w14:paraId="3337A7A3"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注意：考试过程中</w:t>
      </w:r>
      <w:r>
        <w:rPr>
          <w:rFonts w:ascii="Times New Roman" w:hAnsi="Times New Roman" w:eastAsia="仿宋_GB2312" w:cs="Times New Roman"/>
          <w:sz w:val="32"/>
          <w:szCs w:val="32"/>
        </w:rPr>
        <w:t>禁止切屏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收到违纪警告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超过</w:t>
      </w:r>
      <w:r>
        <w:rPr>
          <w:rFonts w:ascii="Times New Roman" w:hAnsi="Times New Roman" w:eastAsia="仿宋_GB2312" w:cs="Times New Roman"/>
          <w:sz w:val="32"/>
          <w:szCs w:val="32"/>
        </w:rPr>
        <w:t>5次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</w:t>
      </w:r>
      <w:r>
        <w:rPr>
          <w:rFonts w:ascii="Times New Roman" w:hAnsi="Times New Roman" w:eastAsia="仿宋_GB2312" w:cs="Times New Roman"/>
          <w:sz w:val="32"/>
          <w:szCs w:val="32"/>
        </w:rPr>
        <w:t>系统将强制收卷。电脑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应用的</w:t>
      </w:r>
      <w:r>
        <w:rPr>
          <w:rFonts w:ascii="Times New Roman" w:hAnsi="Times New Roman" w:eastAsia="仿宋_GB2312" w:cs="Times New Roman"/>
          <w:sz w:val="32"/>
          <w:szCs w:val="32"/>
        </w:rPr>
        <w:t>弹窗广告等其他非答题界面会影响切屏次数，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测评人员</w:t>
      </w:r>
      <w:r>
        <w:rPr>
          <w:rFonts w:ascii="Times New Roman" w:hAnsi="Times New Roman" w:eastAsia="仿宋_GB2312" w:cs="Times New Roman"/>
          <w:sz w:val="32"/>
          <w:szCs w:val="32"/>
        </w:rPr>
        <w:t>务必提前关闭其他无关应用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7926F20D">
      <w:pPr>
        <w:adjustRightInd w:val="0"/>
        <w:snapToGrid w:val="0"/>
        <w:spacing w:after="0" w:line="24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4572000" cy="2767330"/>
            <wp:effectExtent l="19050" t="19050" r="19050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rcRect t="5464" b="500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762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620D4C1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图8 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违纪警告</w:t>
      </w:r>
    </w:p>
    <w:p w14:paraId="61373FE3"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考试结束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。考试时间结束，</w:t>
      </w:r>
      <w:r>
        <w:rPr>
          <w:rFonts w:ascii="Times New Roman" w:hAnsi="Times New Roman" w:eastAsia="仿宋_GB2312" w:cs="Times New Roman"/>
          <w:sz w:val="32"/>
          <w:szCs w:val="32"/>
        </w:rPr>
        <w:t>系统统一收卷，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测评人员</w:t>
      </w:r>
      <w:r>
        <w:rPr>
          <w:rFonts w:ascii="Times New Roman" w:hAnsi="Times New Roman" w:eastAsia="仿宋_GB2312" w:cs="Times New Roman"/>
          <w:sz w:val="32"/>
          <w:szCs w:val="32"/>
        </w:rPr>
        <w:t>退出系统，关闭设备。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若测评人员在考试时间结束前已做完所有测评试题，可提前交卷，最短交卷时间为3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分钟。</w:t>
      </w:r>
    </w:p>
    <w:p w14:paraId="0B242590">
      <w:pPr>
        <w:adjustRightInd w:val="0"/>
        <w:snapToGrid w:val="0"/>
        <w:spacing w:after="0" w:line="24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4931410" cy="3664585"/>
            <wp:effectExtent l="19050" t="19050" r="2159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2000" cy="366483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C1C66E">
      <w:pPr>
        <w:adjustRightInd w:val="0"/>
        <w:snapToGrid w:val="0"/>
        <w:spacing w:after="0" w:line="56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图9 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考试结束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4829B4-3511-4115-A487-7FBA7C6133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19E86B6-B396-44BD-8FD9-C45C1E3D135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BA9C4E9-9AB9-433F-9D74-AAD56EB401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685DE11-4156-4976-B1A6-1236BCA93D7F}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F503E9D3-B508-45BB-B4F1-D9FABF0D5DF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72"/>
    <w:rsid w:val="00083091"/>
    <w:rsid w:val="000C0579"/>
    <w:rsid w:val="000D0431"/>
    <w:rsid w:val="0019294F"/>
    <w:rsid w:val="00194749"/>
    <w:rsid w:val="001D0A81"/>
    <w:rsid w:val="001E5558"/>
    <w:rsid w:val="00205F6F"/>
    <w:rsid w:val="00244F72"/>
    <w:rsid w:val="00284489"/>
    <w:rsid w:val="002E6475"/>
    <w:rsid w:val="002F0503"/>
    <w:rsid w:val="00330D6D"/>
    <w:rsid w:val="00332E24"/>
    <w:rsid w:val="003469C6"/>
    <w:rsid w:val="003616E1"/>
    <w:rsid w:val="00372D01"/>
    <w:rsid w:val="00385EB9"/>
    <w:rsid w:val="00396018"/>
    <w:rsid w:val="004519E4"/>
    <w:rsid w:val="004604CF"/>
    <w:rsid w:val="004632C0"/>
    <w:rsid w:val="00471B2E"/>
    <w:rsid w:val="004754BD"/>
    <w:rsid w:val="004D2499"/>
    <w:rsid w:val="00500DA3"/>
    <w:rsid w:val="00502125"/>
    <w:rsid w:val="0050613D"/>
    <w:rsid w:val="005164BD"/>
    <w:rsid w:val="00517DA6"/>
    <w:rsid w:val="00517E50"/>
    <w:rsid w:val="0052054C"/>
    <w:rsid w:val="00614AAD"/>
    <w:rsid w:val="00623931"/>
    <w:rsid w:val="00637029"/>
    <w:rsid w:val="00640B56"/>
    <w:rsid w:val="00643621"/>
    <w:rsid w:val="00651633"/>
    <w:rsid w:val="00681922"/>
    <w:rsid w:val="006C5675"/>
    <w:rsid w:val="00746FDE"/>
    <w:rsid w:val="007621EF"/>
    <w:rsid w:val="007763A4"/>
    <w:rsid w:val="007820E0"/>
    <w:rsid w:val="007A2AB5"/>
    <w:rsid w:val="00800932"/>
    <w:rsid w:val="00835DC1"/>
    <w:rsid w:val="0087064F"/>
    <w:rsid w:val="008D67B8"/>
    <w:rsid w:val="008E2458"/>
    <w:rsid w:val="00903C5A"/>
    <w:rsid w:val="009E4AED"/>
    <w:rsid w:val="00A11246"/>
    <w:rsid w:val="00A40977"/>
    <w:rsid w:val="00AA7678"/>
    <w:rsid w:val="00B667C2"/>
    <w:rsid w:val="00B66F9D"/>
    <w:rsid w:val="00BA13AF"/>
    <w:rsid w:val="00BE2A24"/>
    <w:rsid w:val="00C65D56"/>
    <w:rsid w:val="00C73381"/>
    <w:rsid w:val="00C87366"/>
    <w:rsid w:val="00CB1B13"/>
    <w:rsid w:val="00CD0FBD"/>
    <w:rsid w:val="00CD3D9D"/>
    <w:rsid w:val="00CD4687"/>
    <w:rsid w:val="00D03533"/>
    <w:rsid w:val="00D5705F"/>
    <w:rsid w:val="00D938C5"/>
    <w:rsid w:val="00DC7FA3"/>
    <w:rsid w:val="00E0755E"/>
    <w:rsid w:val="00E30659"/>
    <w:rsid w:val="00E95A9B"/>
    <w:rsid w:val="00EE5AD0"/>
    <w:rsid w:val="00F20E17"/>
    <w:rsid w:val="00F61BCA"/>
    <w:rsid w:val="00FE1323"/>
    <w:rsid w:val="280261B5"/>
    <w:rsid w:val="5955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643</Words>
  <Characters>697</Characters>
  <Lines>30</Lines>
  <Paragraphs>22</Paragraphs>
  <TotalTime>148</TotalTime>
  <ScaleCrop>false</ScaleCrop>
  <LinksUpToDate>false</LinksUpToDate>
  <CharactersWithSpaces>715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2025-06-05T01:09:00Z</dcterms:created>
  <dc:creator>10041</dc:creator>
  <cp:lastModifiedBy>Air.豆</cp:lastModifiedBy>
  <dcterms:modified xsi:type="dcterms:W3CDTF">2025-08-08T08:49:47Z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BDA27CABF98647AAB4B7EF659D20A569_13</vt:lpwstr>
  </property>
  <property fmtid="{D5CDD505-2E9C-101B-9397-08002B2CF9AE}" pid="4" name="KSOTemplateDocerSaveRecord">
    <vt:lpwstr>eyJoZGlkIjoiYjU5ZmUyODlhNjdkNTY2ZjBmMTQxZWE0N2U1MDUyODIiLCJ1c2VySWQiOiIzNzA0MjA3NDYifQ==</vt:lpwstr>
  </property>
</Properties>
</file>